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500" w:lineRule="exact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spacing w:val="-12"/>
          <w:w w:val="100"/>
          <w:sz w:val="44"/>
          <w:szCs w:val="44"/>
        </w:rPr>
      </w:pPr>
      <w:r>
        <w:rPr>
          <w:rFonts w:hint="eastAsia" w:ascii="方正小标宋简体" w:eastAsia="方正小标宋简体"/>
          <w:spacing w:val="-12"/>
          <w:w w:val="100"/>
          <w:sz w:val="44"/>
          <w:szCs w:val="44"/>
        </w:rPr>
        <w:t>2022</w:t>
      </w:r>
      <w:r>
        <w:rPr>
          <w:rFonts w:hint="eastAsia" w:ascii="方正小标宋简体" w:hAnsi="Times New Roman" w:eastAsia="方正小标宋简体"/>
          <w:spacing w:val="-12"/>
          <w:w w:val="100"/>
          <w:sz w:val="44"/>
          <w:szCs w:val="44"/>
        </w:rPr>
        <w:t>年硕士研究生招生考试（初试）考生</w:t>
      </w:r>
      <w:r>
        <w:rPr>
          <w:rFonts w:hint="eastAsia" w:ascii="方正小标宋简体" w:hAnsi="Times New Roman" w:eastAsia="方正小标宋简体" w:cs="Times New Roman"/>
          <w:spacing w:val="-12"/>
          <w:w w:val="100"/>
          <w:sz w:val="44"/>
          <w:szCs w:val="44"/>
        </w:rPr>
        <w:t>须</w:t>
      </w:r>
      <w:r>
        <w:rPr>
          <w:rFonts w:hint="eastAsia" w:ascii="方正小标宋简体" w:hAnsi="Times New Roman" w:eastAsia="方正小标宋简体"/>
          <w:spacing w:val="-12"/>
          <w:w w:val="100"/>
          <w:sz w:val="44"/>
          <w:szCs w:val="44"/>
        </w:rPr>
        <w:t>知</w:t>
      </w:r>
    </w:p>
    <w:p>
      <w:pPr>
        <w:adjustRightInd w:val="0"/>
        <w:snapToGrid w:val="0"/>
        <w:spacing w:line="500" w:lineRule="exact"/>
        <w:rPr>
          <w:rFonts w:hint="eastAsia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eastAsia="仿宋"/>
          <w:w w:val="100"/>
          <w:sz w:val="32"/>
          <w:szCs w:val="32"/>
        </w:rPr>
      </w:pPr>
      <w:r>
        <w:rPr>
          <w:rFonts w:eastAsia="仿宋"/>
          <w:w w:val="100"/>
          <w:sz w:val="32"/>
          <w:szCs w:val="32"/>
        </w:rPr>
        <w:t>各位考生：</w:t>
      </w:r>
    </w:p>
    <w:p>
      <w:pPr>
        <w:adjustRightInd w:val="0"/>
        <w:snapToGrid w:val="0"/>
        <w:spacing w:line="480" w:lineRule="exact"/>
        <w:ind w:firstLine="640" w:firstLineChars="200"/>
        <w:rPr>
          <w:rFonts w:eastAsia="仿宋"/>
          <w:w w:val="100"/>
          <w:sz w:val="32"/>
          <w:szCs w:val="32"/>
        </w:rPr>
      </w:pPr>
      <w:r>
        <w:rPr>
          <w:rFonts w:eastAsia="仿宋"/>
          <w:w w:val="100"/>
          <w:sz w:val="32"/>
          <w:szCs w:val="32"/>
        </w:rPr>
        <w:t>硕士研究生招生考试，是国家选育人才一项重要制度。充分做好各项考前准备、了解各项考试规定、诚信考试、避免考试违规行为，是大家必须关注的内容。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eastAsia="仿宋"/>
          <w:w w:val="100"/>
          <w:sz w:val="32"/>
          <w:szCs w:val="32"/>
        </w:rPr>
      </w:pPr>
      <w:r>
        <w:rPr>
          <w:rFonts w:eastAsia="仿宋"/>
          <w:w w:val="100"/>
          <w:sz w:val="32"/>
          <w:szCs w:val="32"/>
        </w:rPr>
        <w:t>考前认真阅读《考场规则》和《国家教育考试违规处理办法》等考试规定</w:t>
      </w:r>
      <w:r>
        <w:rPr>
          <w:rFonts w:hint="eastAsia" w:eastAsia="仿宋"/>
          <w:sz w:val="32"/>
          <w:szCs w:val="32"/>
        </w:rPr>
        <w:t>、</w:t>
      </w:r>
      <w:r>
        <w:rPr>
          <w:rFonts w:eastAsia="仿宋"/>
          <w:w w:val="100"/>
          <w:sz w:val="32"/>
          <w:szCs w:val="32"/>
        </w:rPr>
        <w:t>考试规则，</w:t>
      </w:r>
      <w:r>
        <w:rPr>
          <w:rFonts w:eastAsia="仿宋"/>
          <w:sz w:val="32"/>
          <w:szCs w:val="32"/>
        </w:rPr>
        <w:t>有助你</w:t>
      </w:r>
      <w:r>
        <w:rPr>
          <w:rFonts w:eastAsia="仿宋"/>
          <w:w w:val="100"/>
          <w:sz w:val="32"/>
          <w:szCs w:val="32"/>
        </w:rPr>
        <w:t>避免</w:t>
      </w:r>
      <w:r>
        <w:rPr>
          <w:rFonts w:hint="eastAsia" w:eastAsia="仿宋"/>
          <w:sz w:val="32"/>
          <w:szCs w:val="32"/>
        </w:rPr>
        <w:t>考试</w:t>
      </w:r>
      <w:r>
        <w:rPr>
          <w:rFonts w:eastAsia="仿宋"/>
          <w:w w:val="100"/>
          <w:sz w:val="32"/>
          <w:szCs w:val="32"/>
        </w:rPr>
        <w:t>违规而丧失进入高校的机会。</w:t>
      </w:r>
      <w:r>
        <w:rPr>
          <w:rFonts w:hAnsi="Times New Roman" w:eastAsia="仿宋"/>
          <w:b/>
          <w:w w:val="100"/>
          <w:sz w:val="32"/>
          <w:szCs w:val="32"/>
        </w:rPr>
        <w:t>考试中任何违规行为都将受到《国家教育考试违规处理办法》的处罚，并记入至本人诚信考试档案，国家已将有关考试作弊行为纳入刑法范畴，如违规行为触犯了国家刑法，将按照刑法第二百八十四条规定作出处理。</w:t>
      </w:r>
      <w:r>
        <w:rPr>
          <w:rFonts w:eastAsia="仿宋"/>
          <w:w w:val="100"/>
          <w:sz w:val="32"/>
          <w:szCs w:val="32"/>
        </w:rPr>
        <w:t>教育部《国家教育考试违规处理办法》规定：携带具有发送或者接受信息功能的设备的属于作弊行为</w:t>
      </w:r>
      <w:r>
        <w:rPr>
          <w:rFonts w:hint="eastAsia" w:eastAsia="仿宋"/>
          <w:sz w:val="32"/>
          <w:szCs w:val="32"/>
        </w:rPr>
        <w:t>。故</w:t>
      </w:r>
      <w:r>
        <w:rPr>
          <w:rFonts w:eastAsia="仿宋"/>
          <w:sz w:val="32"/>
          <w:szCs w:val="32"/>
        </w:rPr>
        <w:t>再次明确：如考生携带</w:t>
      </w:r>
      <w:r>
        <w:rPr>
          <w:rFonts w:eastAsia="仿宋"/>
          <w:w w:val="100"/>
          <w:sz w:val="32"/>
          <w:szCs w:val="32"/>
        </w:rPr>
        <w:t>手机</w:t>
      </w:r>
      <w:r>
        <w:rPr>
          <w:rFonts w:hint="default" w:eastAsia="仿宋"/>
          <w:w w:val="100"/>
          <w:sz w:val="32"/>
          <w:szCs w:val="32"/>
        </w:rPr>
        <w:t>、智能手表、电子手环</w:t>
      </w:r>
      <w:r>
        <w:rPr>
          <w:rFonts w:eastAsia="仿宋"/>
          <w:w w:val="100"/>
          <w:sz w:val="32"/>
          <w:szCs w:val="32"/>
        </w:rPr>
        <w:t>等设备</w:t>
      </w:r>
      <w:r>
        <w:rPr>
          <w:rFonts w:hint="eastAsia" w:eastAsia="仿宋"/>
          <w:sz w:val="32"/>
          <w:szCs w:val="32"/>
        </w:rPr>
        <w:t>考试</w:t>
      </w:r>
      <w:r>
        <w:rPr>
          <w:rFonts w:eastAsia="仿宋"/>
          <w:w w:val="100"/>
          <w:sz w:val="32"/>
          <w:szCs w:val="32"/>
        </w:rPr>
        <w:t>，</w:t>
      </w:r>
      <w:r>
        <w:rPr>
          <w:rFonts w:eastAsia="仿宋"/>
          <w:sz w:val="32"/>
          <w:szCs w:val="32"/>
        </w:rPr>
        <w:t>不论是否属主观故意与使用与否，</w:t>
      </w:r>
      <w:r>
        <w:rPr>
          <w:rFonts w:eastAsia="仿宋"/>
          <w:w w:val="100"/>
          <w:sz w:val="32"/>
          <w:szCs w:val="32"/>
        </w:rPr>
        <w:t>均将被视为作弊。</w:t>
      </w:r>
      <w:r>
        <w:rPr>
          <w:rFonts w:eastAsia="仿宋"/>
          <w:b/>
          <w:w w:val="100"/>
          <w:sz w:val="32"/>
          <w:szCs w:val="32"/>
        </w:rPr>
        <w:t>从2015年11月1日起开始施行的刑法修正案（九）规定：“在法律规定的国家考试中，组织作弊的，处三年以下有期徒刑或者拘役，并处或者单处罚金；情节严重的，处三年以上七年以下有期徒刑，并处罚金。为他人实施前款犯罪提供作弊器材或者其他帮助的，依照前款的规定处罚。为实施考试作弊行为，向他人非法出售或者提供第一款规定的考试的试题、答案的，依照第一款的规定处罚。代替他人或者让他人代替自己参加第一款规定的考试的，处拘役或者管制，并处或者单处罚金。”</w:t>
      </w:r>
    </w:p>
    <w:p>
      <w:pPr>
        <w:adjustRightInd w:val="0"/>
        <w:snapToGrid w:val="0"/>
        <w:spacing w:line="480" w:lineRule="exact"/>
        <w:ind w:firstLine="640" w:firstLineChars="200"/>
        <w:rPr>
          <w:rFonts w:eastAsia="仿宋"/>
          <w:b w:val="0"/>
          <w:w w:val="100"/>
          <w:sz w:val="32"/>
          <w:szCs w:val="32"/>
        </w:rPr>
      </w:pPr>
      <w:r>
        <w:rPr>
          <w:rFonts w:eastAsia="仿宋"/>
          <w:w w:val="100"/>
          <w:sz w:val="32"/>
          <w:szCs w:val="32"/>
        </w:rPr>
        <w:t>考前熟悉考点和考场位置、避免迟到，是顺利考试的首要问题，请考生提前</w:t>
      </w:r>
      <w:r>
        <w:rPr>
          <w:rFonts w:eastAsia="仿宋"/>
          <w:sz w:val="32"/>
          <w:szCs w:val="32"/>
        </w:rPr>
        <w:t>了解考点位置和周边交通状况，提前赴考，并为防疫检查留足时间</w:t>
      </w:r>
      <w:r>
        <w:rPr>
          <w:rFonts w:eastAsia="仿宋"/>
          <w:w w:val="100"/>
          <w:sz w:val="32"/>
          <w:szCs w:val="32"/>
        </w:rPr>
        <w:t>。</w:t>
      </w:r>
      <w:r>
        <w:rPr>
          <w:rFonts w:hAnsi="Times New Roman" w:eastAsia="仿宋"/>
          <w:w w:val="100"/>
          <w:sz w:val="32"/>
          <w:szCs w:val="32"/>
        </w:rPr>
        <w:t>按照考试规定：</w:t>
      </w:r>
      <w:r>
        <w:rPr>
          <w:rFonts w:hAnsi="Times New Roman" w:eastAsia="仿宋"/>
          <w:b/>
          <w:w w:val="100"/>
          <w:sz w:val="32"/>
          <w:szCs w:val="32"/>
        </w:rPr>
        <w:t>考生迟到</w:t>
      </w:r>
      <w:r>
        <w:rPr>
          <w:rFonts w:eastAsia="仿宋"/>
          <w:b/>
          <w:w w:val="100"/>
          <w:sz w:val="32"/>
          <w:szCs w:val="32"/>
        </w:rPr>
        <w:t>15</w:t>
      </w:r>
      <w:r>
        <w:rPr>
          <w:rFonts w:hAnsi="Times New Roman" w:eastAsia="仿宋"/>
          <w:b/>
          <w:w w:val="100"/>
          <w:sz w:val="32"/>
          <w:szCs w:val="32"/>
        </w:rPr>
        <w:t>分钟不得进入考点参加当科考试。</w:t>
      </w:r>
    </w:p>
    <w:p>
      <w:pPr>
        <w:widowControl/>
        <w:adjustRightInd w:val="0"/>
        <w:snapToGrid w:val="0"/>
        <w:spacing w:line="480" w:lineRule="exact"/>
        <w:ind w:firstLine="640" w:firstLineChars="200"/>
        <w:rPr>
          <w:rFonts w:eastAsia="仿宋"/>
          <w:w w:val="100"/>
          <w:sz w:val="32"/>
          <w:szCs w:val="32"/>
        </w:rPr>
      </w:pPr>
      <w:r>
        <w:rPr>
          <w:rFonts w:eastAsia="仿宋"/>
          <w:w w:val="100"/>
          <w:sz w:val="32"/>
          <w:szCs w:val="32"/>
        </w:rPr>
        <w:t>考生除携带2B铅笔、0.5毫米及以上书写黑色字迹的签字笔及必需的文具用品外，</w:t>
      </w:r>
      <w:r>
        <w:rPr>
          <w:rFonts w:hAnsi="Times New Roman" w:eastAsia="仿宋"/>
          <w:b/>
          <w:w w:val="100"/>
          <w:sz w:val="32"/>
          <w:szCs w:val="32"/>
        </w:rPr>
        <w:t>切勿携带</w:t>
      </w:r>
      <w:r>
        <w:rPr>
          <w:rFonts w:eastAsia="仿宋"/>
          <w:b/>
          <w:w w:val="100"/>
          <w:sz w:val="32"/>
          <w:szCs w:val="32"/>
        </w:rPr>
        <w:t>具有发送或者接受信息功能的设备</w:t>
      </w:r>
      <w:r>
        <w:rPr>
          <w:rFonts w:eastAsia="仿宋"/>
          <w:b/>
          <w:sz w:val="32"/>
          <w:szCs w:val="32"/>
        </w:rPr>
        <w:t>、信息储存设备</w:t>
      </w:r>
      <w:r>
        <w:rPr>
          <w:rFonts w:hAnsi="Times New Roman" w:eastAsia="仿宋"/>
          <w:b/>
          <w:w w:val="100"/>
          <w:sz w:val="32"/>
          <w:szCs w:val="32"/>
        </w:rPr>
        <w:t>参加考试。</w:t>
      </w:r>
      <w:r>
        <w:rPr>
          <w:rFonts w:hAnsi="Times New Roman" w:eastAsia="仿宋"/>
          <w:w w:val="100"/>
          <w:sz w:val="32"/>
          <w:szCs w:val="32"/>
        </w:rPr>
        <w:t>考试期间，各考点将启用无线信号监测车、</w:t>
      </w:r>
      <w:r>
        <w:rPr>
          <w:rFonts w:eastAsia="仿宋"/>
          <w:w w:val="100"/>
          <w:sz w:val="32"/>
          <w:szCs w:val="32"/>
        </w:rPr>
        <w:t>“</w:t>
      </w:r>
      <w:r>
        <w:rPr>
          <w:rFonts w:hAnsi="Times New Roman" w:eastAsia="仿宋"/>
          <w:w w:val="100"/>
          <w:sz w:val="32"/>
          <w:szCs w:val="32"/>
        </w:rPr>
        <w:t>作弊克</w:t>
      </w:r>
      <w:r>
        <w:rPr>
          <w:rFonts w:eastAsia="仿宋"/>
          <w:w w:val="100"/>
          <w:sz w:val="32"/>
          <w:szCs w:val="32"/>
        </w:rPr>
        <w:t>”</w:t>
      </w:r>
      <w:r>
        <w:rPr>
          <w:rFonts w:hAnsi="Times New Roman" w:eastAsia="仿宋"/>
          <w:w w:val="100"/>
          <w:sz w:val="32"/>
          <w:szCs w:val="32"/>
        </w:rPr>
        <w:t>等无线电监控设备监测非法无线电讯号，并启用金属探测仪、身份证识别仪检查违规物品、查验身份证件，</w:t>
      </w:r>
      <w:r>
        <w:rPr>
          <w:rFonts w:eastAsia="仿宋"/>
          <w:w w:val="100"/>
          <w:sz w:val="32"/>
          <w:szCs w:val="32"/>
        </w:rPr>
        <w:t>所有考场也将全面启用视频监控录像系统，对考试过程进行全程录像。谨请全体考生诚信应考，避免考试违规行为。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eastAsia="仿宋"/>
          <w:w w:val="100"/>
          <w:sz w:val="32"/>
          <w:szCs w:val="32"/>
        </w:rPr>
      </w:pPr>
      <w:r>
        <w:rPr>
          <w:rFonts w:eastAsia="仿宋"/>
          <w:w w:val="100"/>
          <w:sz w:val="32"/>
          <w:szCs w:val="32"/>
        </w:rPr>
        <w:t>考生进入考场前，请仔细检查有无携带与考试无关用品，</w:t>
      </w:r>
      <w:r>
        <w:rPr>
          <w:rFonts w:hAnsi="Times New Roman" w:eastAsia="仿宋"/>
          <w:b/>
          <w:bCs w:val="0"/>
          <w:w w:val="100"/>
          <w:sz w:val="32"/>
          <w:szCs w:val="32"/>
        </w:rPr>
        <w:t>《准考证》正、反两面在使用期间均不得涂改或书写</w:t>
      </w:r>
      <w:r>
        <w:rPr>
          <w:rFonts w:hAnsi="Times New Roman" w:eastAsia="仿宋"/>
          <w:b/>
          <w:w w:val="100"/>
          <w:sz w:val="32"/>
          <w:szCs w:val="32"/>
        </w:rPr>
        <w:t>。</w:t>
      </w:r>
      <w:r>
        <w:rPr>
          <w:rFonts w:eastAsia="仿宋"/>
          <w:w w:val="100"/>
          <w:sz w:val="32"/>
          <w:szCs w:val="32"/>
        </w:rPr>
        <w:t>违规物品一经带入，</w:t>
      </w:r>
      <w:r>
        <w:rPr>
          <w:rFonts w:hAnsi="Times New Roman" w:eastAsia="仿宋"/>
          <w:b/>
          <w:w w:val="100"/>
          <w:sz w:val="32"/>
          <w:szCs w:val="32"/>
        </w:rPr>
        <w:t>不论有意、无意，都将作违规处理。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eastAsia="仿宋"/>
          <w:w w:val="100"/>
          <w:sz w:val="32"/>
          <w:szCs w:val="32"/>
        </w:rPr>
      </w:pPr>
      <w:r>
        <w:rPr>
          <w:rFonts w:eastAsia="仿宋"/>
          <w:w w:val="100"/>
          <w:sz w:val="32"/>
          <w:szCs w:val="32"/>
        </w:rPr>
        <w:t>考生进入考场，必须根据《考试指令》要求进行考试。答题前，应认真阅读答题纸上的答题说明，并按答题说明要求答题。在答题纸规定区域外的答题内容均视为无效。</w:t>
      </w:r>
    </w:p>
    <w:p>
      <w:pPr>
        <w:adjustRightInd w:val="0"/>
        <w:snapToGrid w:val="0"/>
        <w:spacing w:line="480" w:lineRule="exact"/>
        <w:ind w:firstLine="640" w:firstLineChars="200"/>
        <w:jc w:val="both"/>
        <w:rPr>
          <w:rFonts w:eastAsia="仿宋"/>
          <w:w w:val="100"/>
          <w:sz w:val="32"/>
          <w:szCs w:val="32"/>
        </w:rPr>
      </w:pPr>
      <w:r>
        <w:rPr>
          <w:rFonts w:eastAsia="仿宋"/>
          <w:w w:val="100"/>
          <w:sz w:val="32"/>
          <w:szCs w:val="32"/>
        </w:rPr>
        <w:t>考试期间各位考生要遵守考场纪律，考场内必须保持安静。</w:t>
      </w:r>
      <w:r>
        <w:rPr>
          <w:rFonts w:hAnsi="Times New Roman" w:eastAsia="仿宋"/>
          <w:b/>
          <w:w w:val="100"/>
          <w:sz w:val="32"/>
          <w:szCs w:val="32"/>
        </w:rPr>
        <w:t>各科目考试结束前三十分钟后方可交卷离场。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eastAsia="仿宋"/>
          <w:w w:val="100"/>
          <w:sz w:val="32"/>
          <w:szCs w:val="32"/>
        </w:rPr>
      </w:pPr>
      <w:r>
        <w:rPr>
          <w:rFonts w:eastAsia="仿宋"/>
          <w:w w:val="100"/>
          <w:sz w:val="32"/>
          <w:szCs w:val="32"/>
        </w:rPr>
        <w:t xml:space="preserve">考生不得以任何形式将试题内容传出考场，也不得以任何形式接受来自外部的有关试题信息。考试结束后试卷、答题纸、草稿纸中的任何一类物品带出考场，也将受到取消本科目成绩的处理。 </w:t>
      </w:r>
    </w:p>
    <w:p>
      <w:pPr>
        <w:adjustRightInd w:val="0"/>
        <w:snapToGrid w:val="0"/>
        <w:spacing w:line="480" w:lineRule="exact"/>
        <w:ind w:firstLine="640" w:firstLineChars="200"/>
        <w:jc w:val="both"/>
        <w:rPr>
          <w:rFonts w:eastAsia="仿宋"/>
          <w:w w:val="80"/>
          <w:sz w:val="28"/>
          <w:szCs w:val="28"/>
        </w:rPr>
      </w:pPr>
      <w:r>
        <w:rPr>
          <w:rFonts w:eastAsia="仿宋"/>
          <w:w w:val="100"/>
          <w:sz w:val="32"/>
          <w:szCs w:val="32"/>
        </w:rPr>
        <w:t>祝大家考试顺利！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779B6"/>
    <w:rsid w:val="6197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oa heading1"/>
    <w:basedOn w:val="1"/>
    <w:next w:val="1"/>
    <w:qFormat/>
    <w:uiPriority w:val="0"/>
    <w:pPr>
      <w:spacing w:before="120"/>
    </w:pPr>
    <w:rPr>
      <w:rFonts w:ascii="Cambria" w:hAnsi="Cambria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2021-12-07T06:05:00Z</dcterms:created>
  <dc:creator>zizi大熊猫(⁎⚈᷀᷁ᴗ⚈᷀᷁⁎)</dc:creator>
  <cp:lastModifiedBy>zizi大熊猫(⁎⚈᷀᷁ᴗ⚈᷀᷁⁎)</cp:lastModifiedBy>
  <dcterms:modified xsi:type="dcterms:W3CDTF">2021-12-07T06:06:01Z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EAB779976B454697829E936641156B69</vt:lpwstr>
  </property>
</Properties>
</file>